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F88F" w14:textId="58791FDD" w:rsidR="000F1BBE" w:rsidRDefault="000F1BBE" w:rsidP="000F1BBE">
      <w:r>
        <w:rPr>
          <w:noProof/>
        </w:rPr>
        <w:drawing>
          <wp:anchor distT="0" distB="0" distL="114300" distR="114300" simplePos="0" relativeHeight="251663360" behindDoc="0" locked="0" layoutInCell="1" allowOverlap="1" wp14:anchorId="3CE3EB29" wp14:editId="69F853AF">
            <wp:simplePos x="0" y="0"/>
            <wp:positionH relativeFrom="column">
              <wp:posOffset>4486275</wp:posOffset>
            </wp:positionH>
            <wp:positionV relativeFrom="paragraph">
              <wp:posOffset>26670</wp:posOffset>
            </wp:positionV>
            <wp:extent cx="523875" cy="563663"/>
            <wp:effectExtent l="0" t="0" r="0" b="8255"/>
            <wp:wrapNone/>
            <wp:docPr id="1538596888" name="Picture 1" descr="A logo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596888" name="Picture 1" descr="A logo on a blu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63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356">
        <w:t xml:space="preserve">*Note, this Clario workflow is </w:t>
      </w:r>
      <w:proofErr w:type="gramStart"/>
      <w:r w:rsidR="00863356">
        <w:t>similar to</w:t>
      </w:r>
      <w:proofErr w:type="gramEnd"/>
      <w:r w:rsidR="00863356">
        <w:t xml:space="preserve"> the </w:t>
      </w:r>
      <w:proofErr w:type="spellStart"/>
      <w:r>
        <w:t>InteleViewer</w:t>
      </w:r>
      <w:proofErr w:type="spellEnd"/>
      <w:r>
        <w:t xml:space="preserve"> workflow</w:t>
      </w:r>
    </w:p>
    <w:p w14:paraId="1B83F8B2" w14:textId="3A3EEC1C" w:rsidR="00736608" w:rsidRPr="00736608" w:rsidRDefault="00736608" w:rsidP="000F1BBE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Open Clario website </w:t>
      </w:r>
      <w:hyperlink r:id="rId8" w:history="1">
        <w:r>
          <w:rPr>
            <w:rStyle w:val="Hyperlink"/>
            <w:rFonts w:ascii="Calibri" w:hAnsi="Calibri" w:cs="Calibri"/>
          </w:rPr>
          <w:t>https://swl.riaco.com</w:t>
        </w:r>
      </w:hyperlink>
      <w:r w:rsidR="000F1BB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or click the app from the desktop.</w:t>
      </w:r>
    </w:p>
    <w:p w14:paraId="30E893B7" w14:textId="54DE2646" w:rsidR="00736608" w:rsidRPr="00736608" w:rsidRDefault="00736608" w:rsidP="0073660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736608">
        <w:rPr>
          <w:rFonts w:ascii="Calibri" w:eastAsia="Times New Roman" w:hAnsi="Calibri" w:cs="Calibri"/>
        </w:rPr>
        <w:t>Log in with RIA logon (</w:t>
      </w:r>
      <w:r w:rsidR="000F1BBE" w:rsidRPr="00736608">
        <w:rPr>
          <w:rFonts w:ascii="Calibri" w:eastAsia="Times New Roman" w:hAnsi="Calibri" w:cs="Calibri"/>
        </w:rPr>
        <w:t>20-character</w:t>
      </w:r>
      <w:r w:rsidRPr="00736608">
        <w:rPr>
          <w:rFonts w:ascii="Calibri" w:eastAsia="Times New Roman" w:hAnsi="Calibri" w:cs="Calibri"/>
        </w:rPr>
        <w:t xml:space="preserve"> password for each desktop).</w:t>
      </w:r>
    </w:p>
    <w:p w14:paraId="65779F28" w14:textId="03C08865" w:rsidR="00736608" w:rsidRDefault="003A7122" w:rsidP="0073660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677F4091" wp14:editId="0C3D504E">
            <wp:simplePos x="0" y="0"/>
            <wp:positionH relativeFrom="column">
              <wp:posOffset>1438275</wp:posOffset>
            </wp:positionH>
            <wp:positionV relativeFrom="paragraph">
              <wp:posOffset>170815</wp:posOffset>
            </wp:positionV>
            <wp:extent cx="3429000" cy="8801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6608" w:rsidRPr="00736608">
        <w:rPr>
          <w:rFonts w:ascii="Calibri" w:eastAsia="Times New Roman" w:hAnsi="Calibri" w:cs="Calibri"/>
        </w:rPr>
        <w:t>Once first opened, CLARIO will ask you for an attending, choose *none* at the top</w:t>
      </w:r>
      <w:r w:rsidR="00736608">
        <w:rPr>
          <w:rFonts w:ascii="Calibri" w:eastAsia="Times New Roman" w:hAnsi="Calibri" w:cs="Calibri"/>
        </w:rPr>
        <w:t xml:space="preserve"> of the list and then click save</w:t>
      </w:r>
      <w:r w:rsidR="00736608" w:rsidRPr="00736608">
        <w:rPr>
          <w:rFonts w:ascii="Calibri" w:eastAsia="Times New Roman" w:hAnsi="Calibri" w:cs="Calibri"/>
        </w:rPr>
        <w:t>.</w:t>
      </w:r>
    </w:p>
    <w:p w14:paraId="59A9DEFF" w14:textId="22B8FCC4" w:rsidR="003A7122" w:rsidRDefault="003A7122" w:rsidP="003A7122">
      <w:pPr>
        <w:spacing w:after="0" w:line="240" w:lineRule="auto"/>
        <w:textAlignment w:val="center"/>
        <w:rPr>
          <w:rFonts w:ascii="Calibri" w:eastAsia="Times New Roman" w:hAnsi="Calibri" w:cs="Calibri"/>
        </w:rPr>
      </w:pPr>
    </w:p>
    <w:p w14:paraId="04A15D5B" w14:textId="6F91822C" w:rsidR="003A7122" w:rsidRDefault="003A7122" w:rsidP="003A7122">
      <w:pPr>
        <w:spacing w:after="0" w:line="240" w:lineRule="auto"/>
        <w:textAlignment w:val="center"/>
        <w:rPr>
          <w:rFonts w:ascii="Calibri" w:eastAsia="Times New Roman" w:hAnsi="Calibri" w:cs="Calibri"/>
        </w:rPr>
      </w:pPr>
    </w:p>
    <w:p w14:paraId="0302A5C2" w14:textId="1B3313C3" w:rsidR="003A7122" w:rsidRDefault="003A7122" w:rsidP="003A7122">
      <w:pPr>
        <w:spacing w:after="0" w:line="240" w:lineRule="auto"/>
        <w:textAlignment w:val="center"/>
        <w:rPr>
          <w:rFonts w:ascii="Calibri" w:eastAsia="Times New Roman" w:hAnsi="Calibri" w:cs="Calibri"/>
        </w:rPr>
      </w:pPr>
    </w:p>
    <w:p w14:paraId="680E4809" w14:textId="16F3A530" w:rsidR="003A7122" w:rsidRDefault="003A7122" w:rsidP="003A7122">
      <w:pPr>
        <w:spacing w:after="0" w:line="240" w:lineRule="auto"/>
        <w:textAlignment w:val="center"/>
        <w:rPr>
          <w:rFonts w:ascii="Calibri" w:eastAsia="Times New Roman" w:hAnsi="Calibri" w:cs="Calibri"/>
        </w:rPr>
      </w:pPr>
    </w:p>
    <w:p w14:paraId="16E852AF" w14:textId="76BFE2DE" w:rsidR="003A7122" w:rsidRDefault="003A7122" w:rsidP="003A7122">
      <w:pPr>
        <w:spacing w:after="0" w:line="240" w:lineRule="auto"/>
        <w:textAlignment w:val="center"/>
        <w:rPr>
          <w:rFonts w:ascii="Calibri" w:eastAsia="Times New Roman" w:hAnsi="Calibri" w:cs="Calibri"/>
        </w:rPr>
      </w:pPr>
    </w:p>
    <w:p w14:paraId="3921ACE7" w14:textId="08FB4D0C" w:rsidR="00736608" w:rsidRPr="00736608" w:rsidRDefault="00736608" w:rsidP="0073660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Clario will now launch Inteleviewer (IV) and </w:t>
      </w:r>
      <w:r w:rsidR="00CD2C46">
        <w:rPr>
          <w:rFonts w:ascii="Calibri" w:eastAsia="Times New Roman" w:hAnsi="Calibri" w:cs="Calibri"/>
        </w:rPr>
        <w:t>Powerscribe</w:t>
      </w:r>
      <w:r>
        <w:rPr>
          <w:rFonts w:ascii="Calibri" w:eastAsia="Times New Roman" w:hAnsi="Calibri" w:cs="Calibri"/>
        </w:rPr>
        <w:t xml:space="preserve"> 360 (PS360) for you.</w:t>
      </w:r>
    </w:p>
    <w:p w14:paraId="4F0062FD" w14:textId="249F8F97" w:rsidR="003A7122" w:rsidRPr="003A7122" w:rsidRDefault="003A7122" w:rsidP="003A7122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BE81BFC" wp14:editId="09138437">
            <wp:simplePos x="0" y="0"/>
            <wp:positionH relativeFrom="column">
              <wp:posOffset>3486150</wp:posOffset>
            </wp:positionH>
            <wp:positionV relativeFrom="paragraph">
              <wp:posOffset>234950</wp:posOffset>
            </wp:positionV>
            <wp:extent cx="1390650" cy="1295400"/>
            <wp:effectExtent l="0" t="0" r="0" b="0"/>
            <wp:wrapNone/>
            <wp:docPr id="12840191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019103" name="Picture 1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356">
        <w:rPr>
          <w:rFonts w:ascii="Calibri" w:eastAsia="Times New Roman" w:hAnsi="Calibri" w:cs="Calibri"/>
        </w:rPr>
        <w:t>Once launched, find your exams by "</w:t>
      </w:r>
      <w:r w:rsidR="00863356" w:rsidRPr="003A7122">
        <w:rPr>
          <w:rFonts w:ascii="Calibri" w:eastAsia="Times New Roman" w:hAnsi="Calibri" w:cs="Calibri"/>
          <w:highlight w:val="yellow"/>
        </w:rPr>
        <w:t>Other</w:t>
      </w:r>
      <w:r w:rsidR="00736608" w:rsidRPr="003A7122">
        <w:rPr>
          <w:rFonts w:ascii="Calibri" w:eastAsia="Times New Roman" w:hAnsi="Calibri" w:cs="Calibri"/>
          <w:highlight w:val="yellow"/>
        </w:rPr>
        <w:t xml:space="preserve"> Worklists</w:t>
      </w:r>
      <w:r w:rsidR="00736608" w:rsidRPr="00736608">
        <w:rPr>
          <w:rFonts w:ascii="Calibri" w:eastAsia="Times New Roman" w:hAnsi="Calibri" w:cs="Calibri"/>
        </w:rPr>
        <w:t xml:space="preserve">" in the </w:t>
      </w:r>
      <w:r w:rsidRPr="00736608">
        <w:rPr>
          <w:rFonts w:ascii="Calibri" w:eastAsia="Times New Roman" w:hAnsi="Calibri" w:cs="Calibri"/>
        </w:rPr>
        <w:t>far-left</w:t>
      </w:r>
      <w:r w:rsidR="00736608" w:rsidRPr="00736608">
        <w:rPr>
          <w:rFonts w:ascii="Calibri" w:eastAsia="Times New Roman" w:hAnsi="Calibri" w:cs="Calibri"/>
        </w:rPr>
        <w:t xml:space="preserve"> column. </w:t>
      </w:r>
      <w:r w:rsidR="00C00ADE" w:rsidRPr="00C00ADE">
        <w:rPr>
          <w:rFonts w:ascii="Calibri" w:eastAsia="Times New Roman" w:hAnsi="Calibri" w:cs="Calibri"/>
          <w:noProof/>
        </w:rPr>
        <w:drawing>
          <wp:inline distT="0" distB="0" distL="0" distR="0" wp14:anchorId="10BCFC01" wp14:editId="3036460B">
            <wp:extent cx="1200150" cy="8084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2583" cy="81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A77E2" w14:textId="5622B3EB" w:rsidR="00863356" w:rsidRPr="003A7122" w:rsidRDefault="00863356" w:rsidP="003A7122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</w:rPr>
      </w:pPr>
      <w:r w:rsidRPr="003A7122">
        <w:rPr>
          <w:rFonts w:ascii="Calibri" w:eastAsia="Times New Roman" w:hAnsi="Calibri" w:cs="Calibri"/>
        </w:rPr>
        <w:t>Next click “</w:t>
      </w:r>
      <w:r w:rsidRPr="003A7122">
        <w:rPr>
          <w:rFonts w:ascii="Calibri" w:eastAsia="Times New Roman" w:hAnsi="Calibri" w:cs="Calibri"/>
          <w:highlight w:val="yellow"/>
        </w:rPr>
        <w:t>DEXA – Unread</w:t>
      </w:r>
      <w:r w:rsidRPr="003A7122">
        <w:rPr>
          <w:rFonts w:ascii="Calibri" w:eastAsia="Times New Roman" w:hAnsi="Calibri" w:cs="Calibri"/>
        </w:rPr>
        <w:t>” to proceed with drafting.</w:t>
      </w:r>
      <w:r w:rsidR="00C00ADE" w:rsidRPr="00C00ADE">
        <w:rPr>
          <w:noProof/>
        </w:rPr>
        <w:t xml:space="preserve"> </w:t>
      </w:r>
    </w:p>
    <w:p w14:paraId="1CB24A15" w14:textId="6769B6B6" w:rsidR="003A7122" w:rsidRPr="003A7122" w:rsidRDefault="003A7122" w:rsidP="003A7122">
      <w:pPr>
        <w:pStyle w:val="ListParagraph"/>
        <w:rPr>
          <w:rFonts w:ascii="Calibri" w:eastAsia="Times New Roman" w:hAnsi="Calibri" w:cs="Calibri"/>
        </w:rPr>
      </w:pPr>
    </w:p>
    <w:p w14:paraId="4FB12F3E" w14:textId="49EA91BD" w:rsidR="003A7122" w:rsidRDefault="009555DB" w:rsidP="003A7122">
      <w:pPr>
        <w:rPr>
          <w:rFonts w:ascii="Calibri" w:eastAsia="Times New Roman" w:hAnsi="Calibri" w:cs="Calibr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3119FFF" wp14:editId="2064E378">
            <wp:simplePos x="0" y="0"/>
            <wp:positionH relativeFrom="column">
              <wp:posOffset>3143250</wp:posOffset>
            </wp:positionH>
            <wp:positionV relativeFrom="paragraph">
              <wp:posOffset>177165</wp:posOffset>
            </wp:positionV>
            <wp:extent cx="800100" cy="568071"/>
            <wp:effectExtent l="0" t="0" r="0" b="3810"/>
            <wp:wrapNone/>
            <wp:docPr id="1109479065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479065" name="Picture 1" descr="A screen 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68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5A078" w14:textId="5B6B9972" w:rsidR="003A7122" w:rsidRPr="003A7122" w:rsidRDefault="003A7122" w:rsidP="003A7122">
      <w:pPr>
        <w:rPr>
          <w:rFonts w:ascii="Calibri" w:eastAsia="Times New Roman" w:hAnsi="Calibri" w:cs="Calibri"/>
        </w:rPr>
      </w:pPr>
    </w:p>
    <w:p w14:paraId="3C45CBE7" w14:textId="10981226" w:rsidR="00736608" w:rsidRPr="00736608" w:rsidRDefault="00736608" w:rsidP="0073660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736608">
        <w:rPr>
          <w:rFonts w:ascii="Calibri" w:eastAsia="Times New Roman" w:hAnsi="Calibri" w:cs="Calibri"/>
        </w:rPr>
        <w:t xml:space="preserve">Launch each examination </w:t>
      </w:r>
      <w:r w:rsidR="009555DB">
        <w:rPr>
          <w:rFonts w:ascii="Calibri" w:eastAsia="Times New Roman" w:hAnsi="Calibri" w:cs="Calibri"/>
        </w:rPr>
        <w:t xml:space="preserve">using the Read icon </w:t>
      </w:r>
    </w:p>
    <w:p w14:paraId="5CAC3C9A" w14:textId="77777777" w:rsidR="00736608" w:rsidRPr="00736608" w:rsidRDefault="00736608" w:rsidP="0073660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736608">
        <w:rPr>
          <w:rFonts w:ascii="Calibri" w:eastAsia="Times New Roman" w:hAnsi="Calibri" w:cs="Calibri"/>
        </w:rPr>
        <w:t xml:space="preserve">This is where Clario links </w:t>
      </w:r>
      <w:r w:rsidR="00863356">
        <w:rPr>
          <w:rFonts w:ascii="Calibri" w:eastAsia="Times New Roman" w:hAnsi="Calibri" w:cs="Calibri"/>
        </w:rPr>
        <w:t xml:space="preserve">and activates </w:t>
      </w:r>
      <w:r w:rsidRPr="00736608">
        <w:rPr>
          <w:rFonts w:ascii="Calibri" w:eastAsia="Times New Roman" w:hAnsi="Calibri" w:cs="Calibri"/>
        </w:rPr>
        <w:t>your IV and PS360.</w:t>
      </w:r>
    </w:p>
    <w:p w14:paraId="569DB80F" w14:textId="77777777" w:rsidR="00736608" w:rsidRPr="00EE7938" w:rsidRDefault="00736608" w:rsidP="00EE793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736608">
        <w:rPr>
          <w:rFonts w:ascii="Calibri" w:eastAsia="Times New Roman" w:hAnsi="Calibri" w:cs="Calibri"/>
        </w:rPr>
        <w:t xml:space="preserve">On the first draft, PS360 will ask you to choose an </w:t>
      </w:r>
      <w:r w:rsidR="00863356">
        <w:rPr>
          <w:rFonts w:ascii="Calibri" w:eastAsia="Times New Roman" w:hAnsi="Calibri" w:cs="Calibri"/>
        </w:rPr>
        <w:t>attending for the day. Click “</w:t>
      </w:r>
      <w:r w:rsidR="00EE7938">
        <w:rPr>
          <w:rFonts w:ascii="Calibri" w:eastAsia="Times New Roman" w:hAnsi="Calibri" w:cs="Calibri"/>
        </w:rPr>
        <w:t>Unassigned</w:t>
      </w:r>
      <w:r w:rsidR="00863356" w:rsidRPr="00EE7938">
        <w:rPr>
          <w:rFonts w:ascii="Calibri" w:eastAsia="Times New Roman" w:hAnsi="Calibri" w:cs="Calibri"/>
        </w:rPr>
        <w:t>”</w:t>
      </w:r>
      <w:r w:rsidRPr="00EE7938">
        <w:rPr>
          <w:rFonts w:ascii="Calibri" w:eastAsia="Times New Roman" w:hAnsi="Calibri" w:cs="Calibri"/>
        </w:rPr>
        <w:t xml:space="preserve"> on and in</w:t>
      </w:r>
      <w:r w:rsidR="004C0828" w:rsidRPr="00EE7938">
        <w:rPr>
          <w:rFonts w:ascii="Calibri" w:eastAsia="Times New Roman" w:hAnsi="Calibri" w:cs="Calibri"/>
        </w:rPr>
        <w:t>clude the check box right below, which is unchanged from the old workflow.</w:t>
      </w:r>
      <w:r w:rsidR="004C0828">
        <w:rPr>
          <w:noProof/>
        </w:rPr>
        <w:drawing>
          <wp:inline distT="0" distB="0" distL="0" distR="0" wp14:anchorId="1E7196E2" wp14:editId="4D4E5528">
            <wp:extent cx="3286125" cy="169756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228" cy="1701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AB08AA" w14:textId="540B37BF" w:rsidR="006D3285" w:rsidRDefault="006D3285" w:rsidP="003A7122">
      <w:pPr>
        <w:spacing w:after="0" w:line="240" w:lineRule="auto"/>
        <w:ind w:left="360"/>
        <w:textAlignment w:val="center"/>
        <w:rPr>
          <w:rFonts w:ascii="Calibri" w:eastAsia="Times New Roman" w:hAnsi="Calibri" w:cs="Calibri"/>
        </w:rPr>
      </w:pPr>
    </w:p>
    <w:p w14:paraId="6B784D34" w14:textId="076FBFC7" w:rsidR="00736608" w:rsidRPr="00736608" w:rsidRDefault="006D3285" w:rsidP="0073660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</w:t>
      </w:r>
      <w:r w:rsidR="00736608" w:rsidRPr="00736608">
        <w:rPr>
          <w:rFonts w:ascii="Calibri" w:eastAsia="Times New Roman" w:hAnsi="Calibri" w:cs="Calibri"/>
        </w:rPr>
        <w:t xml:space="preserve">hen you are </w:t>
      </w:r>
      <w:r w:rsidR="003A7122">
        <w:rPr>
          <w:rFonts w:ascii="Calibri" w:eastAsia="Times New Roman" w:hAnsi="Calibri" w:cs="Calibri"/>
        </w:rPr>
        <w:t>finished drafting, click</w:t>
      </w:r>
      <w:r w:rsidR="00F34AAB" w:rsidRPr="003A7122">
        <w:rPr>
          <w:rFonts w:ascii="Calibri" w:eastAsia="Times New Roman" w:hAnsi="Calibri" w:cs="Calibri"/>
          <w:highlight w:val="yellow"/>
        </w:rPr>
        <w:t xml:space="preserve"> "correct</w:t>
      </w:r>
      <w:r w:rsidR="00736608" w:rsidRPr="003A7122">
        <w:rPr>
          <w:rFonts w:ascii="Calibri" w:eastAsia="Times New Roman" w:hAnsi="Calibri" w:cs="Calibri"/>
          <w:highlight w:val="yellow"/>
        </w:rPr>
        <w:t>",</w:t>
      </w:r>
      <w:r w:rsidR="00736608" w:rsidRPr="00736608">
        <w:rPr>
          <w:rFonts w:ascii="Calibri" w:eastAsia="Times New Roman" w:hAnsi="Calibri" w:cs="Calibri"/>
        </w:rPr>
        <w:t xml:space="preserve"> </w:t>
      </w:r>
      <w:r w:rsidR="00736608" w:rsidRPr="003A7122">
        <w:rPr>
          <w:rFonts w:ascii="Calibri" w:eastAsia="Times New Roman" w:hAnsi="Calibri" w:cs="Calibri"/>
          <w:color w:val="FF0000"/>
        </w:rPr>
        <w:t>not draft</w:t>
      </w:r>
      <w:r w:rsidR="00736608" w:rsidRPr="00736608">
        <w:rPr>
          <w:rFonts w:ascii="Calibri" w:eastAsia="Times New Roman" w:hAnsi="Calibri" w:cs="Calibri"/>
        </w:rPr>
        <w:t>, on the top of PS360.</w:t>
      </w:r>
      <w:r w:rsidR="0059341C">
        <w:rPr>
          <w:rFonts w:ascii="Calibri" w:eastAsia="Times New Roman" w:hAnsi="Calibri" w:cs="Calibri"/>
          <w:noProof/>
        </w:rPr>
        <w:drawing>
          <wp:inline distT="0" distB="0" distL="0" distR="0" wp14:anchorId="168DF83E" wp14:editId="5F792EE0">
            <wp:extent cx="5248910" cy="1085850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36B004" w14:textId="77777777" w:rsidR="00736608" w:rsidRPr="00736608" w:rsidRDefault="00736608" w:rsidP="0073660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736608">
        <w:rPr>
          <w:rFonts w:ascii="Calibri" w:eastAsia="Times New Roman" w:hAnsi="Calibri" w:cs="Calibri"/>
        </w:rPr>
        <w:t>Draft is for incomplete drafts if you are busy and juggling multiple cases.</w:t>
      </w:r>
    </w:p>
    <w:p w14:paraId="2A0B4120" w14:textId="77777777" w:rsidR="00736608" w:rsidRDefault="008A32B8" w:rsidP="0073660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After "Correct</w:t>
      </w:r>
      <w:r w:rsidR="00736608" w:rsidRPr="00736608">
        <w:rPr>
          <w:rFonts w:ascii="Calibri" w:eastAsia="Times New Roman" w:hAnsi="Calibri" w:cs="Calibri"/>
        </w:rPr>
        <w:t>" it will close your IV and close your PS360 for you.</w:t>
      </w:r>
    </w:p>
    <w:p w14:paraId="0CCE40E5" w14:textId="77777777" w:rsidR="005059BD" w:rsidRDefault="005059BD" w:rsidP="0073660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It may ask you to spell check your exam, you can spellcheck or click ignore all.</w:t>
      </w:r>
    </w:p>
    <w:p w14:paraId="5F9C4F1E" w14:textId="78370B6F" w:rsidR="005059BD" w:rsidRPr="00736608" w:rsidRDefault="008A32B8" w:rsidP="0073660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It may ask you to click YES here:</w:t>
      </w:r>
      <w:r w:rsidR="005059BD">
        <w:rPr>
          <w:rFonts w:ascii="Calibri" w:eastAsia="Times New Roman" w:hAnsi="Calibri" w:cs="Calibri"/>
          <w:noProof/>
        </w:rPr>
        <w:drawing>
          <wp:inline distT="0" distB="0" distL="0" distR="0" wp14:anchorId="470824BC" wp14:editId="1E762694">
            <wp:extent cx="4144010" cy="1685925"/>
            <wp:effectExtent l="0" t="0" r="889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01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9423C1" w14:textId="77777777" w:rsidR="00863356" w:rsidRDefault="00736608" w:rsidP="005059BD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736608">
        <w:rPr>
          <w:rFonts w:ascii="Calibri" w:eastAsia="Times New Roman" w:hAnsi="Calibri" w:cs="Calibri"/>
        </w:rPr>
        <w:t xml:space="preserve">Next you need to maximize your clario page and </w:t>
      </w:r>
      <w:r w:rsidR="00863356">
        <w:rPr>
          <w:rFonts w:ascii="Calibri" w:eastAsia="Times New Roman" w:hAnsi="Calibri" w:cs="Calibri"/>
        </w:rPr>
        <w:t>find “DEXA – Drafted” on the leftmost column of Clario.</w:t>
      </w:r>
      <w:r w:rsidR="005059BD" w:rsidRPr="005059BD">
        <w:rPr>
          <w:noProof/>
        </w:rPr>
        <w:t xml:space="preserve"> </w:t>
      </w:r>
      <w:r w:rsidR="005059BD" w:rsidRPr="005059BD">
        <w:rPr>
          <w:rFonts w:ascii="Calibri" w:eastAsia="Times New Roman" w:hAnsi="Calibri" w:cs="Calibri"/>
          <w:noProof/>
        </w:rPr>
        <w:drawing>
          <wp:inline distT="0" distB="0" distL="0" distR="0" wp14:anchorId="35B2ACEB" wp14:editId="22A09335">
            <wp:extent cx="1181265" cy="76210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C69D8" w14:textId="77777777" w:rsidR="00863356" w:rsidRDefault="005059BD" w:rsidP="0073660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Here, you will be a</w:t>
      </w:r>
      <w:r w:rsidR="00863356">
        <w:rPr>
          <w:rFonts w:ascii="Calibri" w:eastAsia="Times New Roman" w:hAnsi="Calibri" w:cs="Calibri"/>
        </w:rPr>
        <w:t>ble to find the patient that you just drafted into PS360.</w:t>
      </w:r>
    </w:p>
    <w:p w14:paraId="72E56F4A" w14:textId="77777777" w:rsidR="00863356" w:rsidRDefault="00863356" w:rsidP="0073660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Now you need to </w:t>
      </w:r>
      <w:r w:rsidR="00736608" w:rsidRPr="00736608">
        <w:rPr>
          <w:rFonts w:ascii="Calibri" w:eastAsia="Times New Roman" w:hAnsi="Calibri" w:cs="Calibri"/>
        </w:rPr>
        <w:t xml:space="preserve">unlock your exam by clicking the Padlock icon to unlock it. </w:t>
      </w:r>
      <w:r>
        <w:rPr>
          <w:rFonts w:ascii="Calibri" w:eastAsia="Times New Roman" w:hAnsi="Calibri" w:cs="Calibri"/>
        </w:rPr>
        <w:t>This will immediately remove the green icon of a person from the exam.</w:t>
      </w:r>
      <w:r w:rsidR="005059BD">
        <w:rPr>
          <w:rFonts w:ascii="Calibri" w:eastAsia="Times New Roman" w:hAnsi="Calibri" w:cs="Calibri"/>
          <w:noProof/>
        </w:rPr>
        <w:drawing>
          <wp:inline distT="0" distB="0" distL="0" distR="0" wp14:anchorId="053C17F2" wp14:editId="6D6F6186">
            <wp:extent cx="3458210" cy="647700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EB5268" w14:textId="77777777" w:rsidR="00736608" w:rsidRDefault="006D3285" w:rsidP="006D3285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Now that you’ve unlocked the padlock, any breast radiologist can sign the dexa whenever they have time.</w:t>
      </w:r>
    </w:p>
    <w:p w14:paraId="4CC27DC7" w14:textId="1579D023" w:rsidR="009555DB" w:rsidRDefault="009555DB" w:rsidP="009555DB">
      <w:pPr>
        <w:spacing w:after="0" w:line="240" w:lineRule="auto"/>
        <w:textAlignment w:val="center"/>
        <w:rPr>
          <w:rFonts w:ascii="Calibri" w:eastAsia="Times New Roman" w:hAnsi="Calibri" w:cs="Calibri"/>
        </w:rPr>
      </w:pPr>
    </w:p>
    <w:p w14:paraId="175470FB" w14:textId="5CE9D556" w:rsidR="009555DB" w:rsidRDefault="009555DB" w:rsidP="009555DB">
      <w:p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MISC. </w:t>
      </w:r>
    </w:p>
    <w:p w14:paraId="45C6E382" w14:textId="7578E01E" w:rsidR="009555DB" w:rsidRPr="00736608" w:rsidRDefault="009555DB" w:rsidP="009555DB">
      <w:p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Sort your list so indicators tab is visible (this will prevent you from picking up exams that have issues) </w:t>
      </w:r>
    </w:p>
    <w:p w14:paraId="6CC5489B" w14:textId="23AED733" w:rsidR="00736608" w:rsidRDefault="009555DB" w:rsidP="006D3285">
      <w:r>
        <w:rPr>
          <w:noProof/>
        </w:rPr>
        <w:drawing>
          <wp:anchor distT="0" distB="0" distL="114300" distR="114300" simplePos="0" relativeHeight="251662336" behindDoc="0" locked="0" layoutInCell="1" allowOverlap="1" wp14:anchorId="05829087" wp14:editId="0A5D5082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3257550" cy="1181100"/>
            <wp:effectExtent l="0" t="0" r="0" b="0"/>
            <wp:wrapNone/>
            <wp:docPr id="17757045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704523" name="Picture 1" descr="A screenshot of a computer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36608" w:rsidSect="00DF459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27167" w14:textId="77777777" w:rsidR="00DF459B" w:rsidRDefault="00DF459B" w:rsidP="00DF459B">
      <w:pPr>
        <w:spacing w:after="0" w:line="240" w:lineRule="auto"/>
      </w:pPr>
      <w:r>
        <w:separator/>
      </w:r>
    </w:p>
  </w:endnote>
  <w:endnote w:type="continuationSeparator" w:id="0">
    <w:p w14:paraId="56A5A280" w14:textId="77777777" w:rsidR="00DF459B" w:rsidRDefault="00DF459B" w:rsidP="00DF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6A43" w14:textId="77777777" w:rsidR="00DF459B" w:rsidRDefault="00DF4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5BD4" w14:textId="77777777" w:rsidR="00DF459B" w:rsidRDefault="00DF4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C7E3" w14:textId="77777777" w:rsidR="00DF459B" w:rsidRDefault="00DF4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D4449" w14:textId="77777777" w:rsidR="00DF459B" w:rsidRDefault="00DF459B" w:rsidP="00DF459B">
      <w:pPr>
        <w:spacing w:after="0" w:line="240" w:lineRule="auto"/>
      </w:pPr>
      <w:r>
        <w:separator/>
      </w:r>
    </w:p>
  </w:footnote>
  <w:footnote w:type="continuationSeparator" w:id="0">
    <w:p w14:paraId="19547B2E" w14:textId="77777777" w:rsidR="00DF459B" w:rsidRDefault="00DF459B" w:rsidP="00DF4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8E7C" w14:textId="77777777" w:rsidR="00DF459B" w:rsidRDefault="00DF4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E051" w14:textId="6033A1A7" w:rsidR="00DF459B" w:rsidRPr="00DF459B" w:rsidRDefault="00DF459B" w:rsidP="00DF459B">
    <w:pPr>
      <w:pStyle w:val="Header"/>
      <w:jc w:val="center"/>
      <w:rPr>
        <w:sz w:val="32"/>
        <w:szCs w:val="32"/>
      </w:rPr>
    </w:pPr>
    <w:r w:rsidRPr="00DF459B">
      <w:rPr>
        <w:sz w:val="32"/>
        <w:szCs w:val="32"/>
      </w:rPr>
      <w:t>CLARIO DXA DRAFTING</w:t>
    </w:r>
  </w:p>
  <w:p w14:paraId="6023CC62" w14:textId="3648E625" w:rsidR="00DF459B" w:rsidRPr="00DF459B" w:rsidRDefault="00DF459B" w:rsidP="00DF459B">
    <w:pPr>
      <w:pStyle w:val="Header"/>
      <w:tabs>
        <w:tab w:val="left" w:pos="7185"/>
      </w:tabs>
      <w:jc w:val="center"/>
      <w:rPr>
        <w:sz w:val="32"/>
        <w:szCs w:val="32"/>
      </w:rPr>
    </w:pPr>
    <w:r w:rsidRPr="00DF459B">
      <w:rPr>
        <w:sz w:val="32"/>
        <w:szCs w:val="32"/>
      </w:rPr>
      <w:t>Updated: 12/14/23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EC67" w14:textId="77777777" w:rsidR="00DF459B" w:rsidRDefault="00DF4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82879"/>
    <w:multiLevelType w:val="hybridMultilevel"/>
    <w:tmpl w:val="B5ACF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31936"/>
    <w:multiLevelType w:val="multilevel"/>
    <w:tmpl w:val="AAFC2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7593030">
    <w:abstractNumId w:val="0"/>
  </w:num>
  <w:num w:numId="2" w16cid:durableId="89354197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608"/>
    <w:rsid w:val="000F1BBE"/>
    <w:rsid w:val="003A7122"/>
    <w:rsid w:val="004C0828"/>
    <w:rsid w:val="005059BD"/>
    <w:rsid w:val="00557F3B"/>
    <w:rsid w:val="0059341C"/>
    <w:rsid w:val="006D3285"/>
    <w:rsid w:val="00736608"/>
    <w:rsid w:val="00863356"/>
    <w:rsid w:val="008A32B8"/>
    <w:rsid w:val="009555DB"/>
    <w:rsid w:val="00C00ADE"/>
    <w:rsid w:val="00CD2C46"/>
    <w:rsid w:val="00D95FDE"/>
    <w:rsid w:val="00DF459B"/>
    <w:rsid w:val="00EE7938"/>
    <w:rsid w:val="00F3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B9F4D"/>
  <w15:chartTrackingRefBased/>
  <w15:docId w15:val="{205D4831-DC9A-4E2D-BAD8-FB4BDB99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6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366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4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59B"/>
  </w:style>
  <w:style w:type="paragraph" w:styleId="Footer">
    <w:name w:val="footer"/>
    <w:basedOn w:val="Normal"/>
    <w:link w:val="FooterChar"/>
    <w:uiPriority w:val="99"/>
    <w:unhideWhenUsed/>
    <w:rsid w:val="00DF4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l.riaco.com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Truong, Justin</dc:creator>
  <cp:keywords/>
  <dc:description/>
  <cp:lastModifiedBy>Grahf, Jessica</cp:lastModifiedBy>
  <cp:revision>3</cp:revision>
  <dcterms:created xsi:type="dcterms:W3CDTF">2023-12-14T21:38:00Z</dcterms:created>
  <dcterms:modified xsi:type="dcterms:W3CDTF">2023-12-14T21:41:00Z</dcterms:modified>
</cp:coreProperties>
</file>